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09345" w14:textId="77777777" w:rsidR="00840939" w:rsidRDefault="00840939" w:rsidP="0026694B">
      <w:pPr>
        <w:rPr>
          <w:sz w:val="28"/>
          <w:szCs w:val="28"/>
        </w:rPr>
      </w:pPr>
    </w:p>
    <w:p w14:paraId="527EA7A4" w14:textId="77777777" w:rsidR="0026694B" w:rsidRPr="00065964" w:rsidRDefault="000572A0" w:rsidP="0026694B">
      <w:pPr>
        <w:rPr>
          <w:sz w:val="24"/>
          <w:szCs w:val="24"/>
        </w:rPr>
      </w:pPr>
      <w:r w:rsidRPr="00065964">
        <w:rPr>
          <w:sz w:val="24"/>
          <w:szCs w:val="24"/>
        </w:rPr>
        <w:t>The Manhatt</w:t>
      </w:r>
      <w:r w:rsidR="00E12A44" w:rsidRPr="00065964">
        <w:rPr>
          <w:sz w:val="24"/>
          <w:szCs w:val="24"/>
        </w:rPr>
        <w:t xml:space="preserve">an </w:t>
      </w:r>
      <w:r w:rsidRPr="00065964">
        <w:rPr>
          <w:sz w:val="24"/>
          <w:szCs w:val="24"/>
        </w:rPr>
        <w:t xml:space="preserve">New Jewish Home Adult Day Program </w:t>
      </w:r>
      <w:r w:rsidR="00E12A44" w:rsidRPr="00065964">
        <w:rPr>
          <w:sz w:val="24"/>
          <w:szCs w:val="24"/>
        </w:rPr>
        <w:t>is located at 140 West 106</w:t>
      </w:r>
      <w:r w:rsidR="00E12A44" w:rsidRPr="00065964">
        <w:rPr>
          <w:sz w:val="24"/>
          <w:szCs w:val="24"/>
          <w:vertAlign w:val="superscript"/>
        </w:rPr>
        <w:t>th</w:t>
      </w:r>
      <w:r w:rsidR="00E12A44" w:rsidRPr="00065964">
        <w:rPr>
          <w:sz w:val="24"/>
          <w:szCs w:val="24"/>
        </w:rPr>
        <w:t xml:space="preserve"> Street (Between Amsterdam and Columbus Avenues), New York, NY 10025.  The center is in close proximity to numerous </w:t>
      </w:r>
      <w:r w:rsidR="00B842E3" w:rsidRPr="00065964">
        <w:rPr>
          <w:sz w:val="24"/>
          <w:szCs w:val="24"/>
        </w:rPr>
        <w:t xml:space="preserve">public transportation via the </w:t>
      </w:r>
      <w:r w:rsidR="00E12A44" w:rsidRPr="00065964">
        <w:rPr>
          <w:sz w:val="24"/>
          <w:szCs w:val="24"/>
        </w:rPr>
        <w:t>M</w:t>
      </w:r>
      <w:r w:rsidR="00B842E3" w:rsidRPr="00065964">
        <w:rPr>
          <w:sz w:val="24"/>
          <w:szCs w:val="24"/>
        </w:rPr>
        <w:t xml:space="preserve">etropolitan </w:t>
      </w:r>
      <w:r w:rsidR="00E12A44" w:rsidRPr="00065964">
        <w:rPr>
          <w:sz w:val="24"/>
          <w:szCs w:val="24"/>
        </w:rPr>
        <w:t>T</w:t>
      </w:r>
      <w:r w:rsidR="00B842E3" w:rsidRPr="00065964">
        <w:rPr>
          <w:sz w:val="24"/>
          <w:szCs w:val="24"/>
        </w:rPr>
        <w:t xml:space="preserve">ransportation </w:t>
      </w:r>
      <w:r w:rsidR="00E12A44" w:rsidRPr="00065964">
        <w:rPr>
          <w:sz w:val="24"/>
          <w:szCs w:val="24"/>
        </w:rPr>
        <w:t>A</w:t>
      </w:r>
      <w:r w:rsidR="00B842E3" w:rsidRPr="00065964">
        <w:rPr>
          <w:sz w:val="24"/>
          <w:szCs w:val="24"/>
        </w:rPr>
        <w:t>uthority (MTA)</w:t>
      </w:r>
      <w:r w:rsidR="00E12A44" w:rsidRPr="00065964">
        <w:rPr>
          <w:sz w:val="24"/>
          <w:szCs w:val="24"/>
        </w:rPr>
        <w:t xml:space="preserve"> bus and subway lines.  </w:t>
      </w:r>
      <w:r w:rsidR="00B06ECB" w:rsidRPr="00065964">
        <w:rPr>
          <w:sz w:val="24"/>
          <w:szCs w:val="24"/>
        </w:rPr>
        <w:t xml:space="preserve">Those persons who attend the program and are able to navigate public transportation are provided with 2-way </w:t>
      </w:r>
      <w:r w:rsidR="00840939" w:rsidRPr="00065964">
        <w:rPr>
          <w:sz w:val="24"/>
          <w:szCs w:val="24"/>
        </w:rPr>
        <w:t>MetroCard’s</w:t>
      </w:r>
      <w:r w:rsidR="00B06ECB" w:rsidRPr="00065964">
        <w:rPr>
          <w:sz w:val="24"/>
          <w:szCs w:val="24"/>
        </w:rPr>
        <w:t>.</w:t>
      </w:r>
    </w:p>
    <w:p w14:paraId="5FF215CB" w14:textId="77777777" w:rsidR="0026694B" w:rsidRPr="00065964" w:rsidRDefault="0026694B" w:rsidP="0026694B">
      <w:pPr>
        <w:rPr>
          <w:sz w:val="24"/>
          <w:szCs w:val="24"/>
        </w:rPr>
      </w:pPr>
      <w:r w:rsidRPr="00065964">
        <w:rPr>
          <w:sz w:val="24"/>
          <w:szCs w:val="24"/>
        </w:rPr>
        <w:t>The MTA bus lines that are accessible to those who attend the program are:</w:t>
      </w:r>
    </w:p>
    <w:p w14:paraId="653AF711" w14:textId="77777777" w:rsidR="0026694B" w:rsidRPr="00065964" w:rsidRDefault="0026694B" w:rsidP="0026694B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065964">
        <w:rPr>
          <w:sz w:val="24"/>
          <w:szCs w:val="24"/>
        </w:rPr>
        <w:t>M3- Accessible at Manhattan Avenue/Cathedral Parkway</w:t>
      </w:r>
    </w:p>
    <w:p w14:paraId="22253DB7" w14:textId="77777777" w:rsidR="0026694B" w:rsidRPr="00065964" w:rsidRDefault="0026694B" w:rsidP="0026694B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065964">
        <w:rPr>
          <w:sz w:val="24"/>
          <w:szCs w:val="24"/>
        </w:rPr>
        <w:t>M4-Accessible at Cathedral Parkway/Amsterdam Avenue</w:t>
      </w:r>
    </w:p>
    <w:p w14:paraId="09BD5699" w14:textId="77777777" w:rsidR="0026694B" w:rsidRPr="00065964" w:rsidRDefault="0026694B" w:rsidP="0026694B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065964">
        <w:rPr>
          <w:sz w:val="24"/>
          <w:szCs w:val="24"/>
        </w:rPr>
        <w:t>M5-Accessible at Riverside Drive/W 106</w:t>
      </w:r>
      <w:r w:rsidRPr="00065964">
        <w:rPr>
          <w:sz w:val="24"/>
          <w:szCs w:val="24"/>
          <w:vertAlign w:val="superscript"/>
        </w:rPr>
        <w:t>th</w:t>
      </w:r>
      <w:r w:rsidRPr="00065964">
        <w:rPr>
          <w:sz w:val="24"/>
          <w:szCs w:val="24"/>
        </w:rPr>
        <w:t xml:space="preserve"> Street</w:t>
      </w:r>
    </w:p>
    <w:p w14:paraId="3FAFD924" w14:textId="77777777" w:rsidR="0026694B" w:rsidRPr="00065964" w:rsidRDefault="0026694B" w:rsidP="0026694B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065964">
        <w:rPr>
          <w:sz w:val="24"/>
          <w:szCs w:val="24"/>
        </w:rPr>
        <w:t>M7- Accessible at W 106</w:t>
      </w:r>
      <w:r w:rsidRPr="00065964">
        <w:rPr>
          <w:sz w:val="24"/>
          <w:szCs w:val="24"/>
          <w:vertAlign w:val="superscript"/>
        </w:rPr>
        <w:t>th</w:t>
      </w:r>
      <w:r w:rsidRPr="00065964">
        <w:rPr>
          <w:sz w:val="24"/>
          <w:szCs w:val="24"/>
        </w:rPr>
        <w:t xml:space="preserve"> Street/Amsterdam Avenue</w:t>
      </w:r>
    </w:p>
    <w:p w14:paraId="5829FE56" w14:textId="77777777" w:rsidR="0026694B" w:rsidRPr="00065964" w:rsidRDefault="0026694B" w:rsidP="0026694B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065964">
        <w:rPr>
          <w:sz w:val="24"/>
          <w:szCs w:val="24"/>
        </w:rPr>
        <w:t>M10-Accessbile at Central Park West/West 106</w:t>
      </w:r>
      <w:r w:rsidRPr="00065964">
        <w:rPr>
          <w:sz w:val="24"/>
          <w:szCs w:val="24"/>
          <w:vertAlign w:val="superscript"/>
        </w:rPr>
        <w:t>th</w:t>
      </w:r>
      <w:r w:rsidRPr="00065964">
        <w:rPr>
          <w:sz w:val="24"/>
          <w:szCs w:val="24"/>
        </w:rPr>
        <w:t xml:space="preserve"> Street</w:t>
      </w:r>
    </w:p>
    <w:p w14:paraId="5E0F154A" w14:textId="77777777" w:rsidR="0026694B" w:rsidRPr="00065964" w:rsidRDefault="0026694B" w:rsidP="0026694B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065964">
        <w:rPr>
          <w:sz w:val="24"/>
          <w:szCs w:val="24"/>
        </w:rPr>
        <w:t>M11-Acessible at Amsterdam Avenue/ W 106</w:t>
      </w:r>
      <w:r w:rsidRPr="00065964">
        <w:rPr>
          <w:sz w:val="24"/>
          <w:szCs w:val="24"/>
          <w:vertAlign w:val="superscript"/>
        </w:rPr>
        <w:t>th</w:t>
      </w:r>
      <w:r w:rsidRPr="00065964">
        <w:rPr>
          <w:sz w:val="24"/>
          <w:szCs w:val="24"/>
        </w:rPr>
        <w:t xml:space="preserve"> Street</w:t>
      </w:r>
    </w:p>
    <w:p w14:paraId="03B08EE1" w14:textId="77777777" w:rsidR="0026694B" w:rsidRPr="00065964" w:rsidRDefault="0026694B" w:rsidP="0026694B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065964">
        <w:rPr>
          <w:sz w:val="24"/>
          <w:szCs w:val="24"/>
        </w:rPr>
        <w:t>M60-SBS-Accessible at W 106</w:t>
      </w:r>
      <w:r w:rsidRPr="00065964">
        <w:rPr>
          <w:sz w:val="24"/>
          <w:szCs w:val="24"/>
          <w:vertAlign w:val="superscript"/>
        </w:rPr>
        <w:t>th</w:t>
      </w:r>
      <w:r w:rsidRPr="00065964">
        <w:rPr>
          <w:sz w:val="24"/>
          <w:szCs w:val="24"/>
        </w:rPr>
        <w:t xml:space="preserve"> Street/Broadway</w:t>
      </w:r>
    </w:p>
    <w:p w14:paraId="2765FCCC" w14:textId="77777777" w:rsidR="0026694B" w:rsidRPr="00065964" w:rsidRDefault="0026694B" w:rsidP="0026694B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065964">
        <w:rPr>
          <w:sz w:val="24"/>
          <w:szCs w:val="24"/>
        </w:rPr>
        <w:t>M104-Accessible at Broadway/West 105</w:t>
      </w:r>
      <w:r w:rsidRPr="00065964">
        <w:rPr>
          <w:sz w:val="24"/>
          <w:szCs w:val="24"/>
          <w:vertAlign w:val="superscript"/>
        </w:rPr>
        <w:t>th</w:t>
      </w:r>
      <w:r w:rsidRPr="00065964">
        <w:rPr>
          <w:sz w:val="24"/>
          <w:szCs w:val="24"/>
        </w:rPr>
        <w:t xml:space="preserve"> Street</w:t>
      </w:r>
    </w:p>
    <w:p w14:paraId="0E9FD449" w14:textId="77777777" w:rsidR="0026694B" w:rsidRPr="00065964" w:rsidRDefault="0026694B" w:rsidP="0026694B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065964">
        <w:rPr>
          <w:sz w:val="24"/>
          <w:szCs w:val="24"/>
        </w:rPr>
        <w:t xml:space="preserve">M116- </w:t>
      </w:r>
      <w:r w:rsidR="00BF27DD" w:rsidRPr="00065964">
        <w:rPr>
          <w:sz w:val="24"/>
          <w:szCs w:val="24"/>
        </w:rPr>
        <w:t>Accessible</w:t>
      </w:r>
      <w:r w:rsidRPr="00065964">
        <w:rPr>
          <w:sz w:val="24"/>
          <w:szCs w:val="24"/>
        </w:rPr>
        <w:t xml:space="preserve"> at W 106</w:t>
      </w:r>
      <w:r w:rsidRPr="00065964">
        <w:rPr>
          <w:sz w:val="24"/>
          <w:szCs w:val="24"/>
          <w:vertAlign w:val="superscript"/>
        </w:rPr>
        <w:t>th</w:t>
      </w:r>
      <w:r w:rsidRPr="00065964">
        <w:rPr>
          <w:sz w:val="24"/>
          <w:szCs w:val="24"/>
        </w:rPr>
        <w:t xml:space="preserve"> Street/Amsterdam Avenue</w:t>
      </w:r>
    </w:p>
    <w:p w14:paraId="249FB483" w14:textId="77777777" w:rsidR="00AA4C87" w:rsidRPr="00065964" w:rsidRDefault="00AA4C87" w:rsidP="0026694B">
      <w:pPr>
        <w:pStyle w:val="ListParagraph"/>
        <w:numPr>
          <w:ilvl w:val="0"/>
          <w:numId w:val="3"/>
        </w:numPr>
        <w:rPr>
          <w:sz w:val="24"/>
          <w:szCs w:val="24"/>
        </w:rPr>
      </w:pPr>
    </w:p>
    <w:p w14:paraId="1DDCBDB7" w14:textId="77777777" w:rsidR="0074714C" w:rsidRPr="00065964" w:rsidRDefault="0026694B" w:rsidP="003E6CED">
      <w:pPr>
        <w:rPr>
          <w:rFonts w:cstheme="minorHAnsi"/>
          <w:sz w:val="24"/>
          <w:szCs w:val="24"/>
        </w:rPr>
      </w:pPr>
      <w:r w:rsidRPr="00065964">
        <w:rPr>
          <w:rFonts w:cstheme="minorHAnsi"/>
          <w:sz w:val="24"/>
          <w:szCs w:val="24"/>
        </w:rPr>
        <w:t xml:space="preserve">The MTA subway lines </w:t>
      </w:r>
      <w:r w:rsidR="0074714C" w:rsidRPr="00065964">
        <w:rPr>
          <w:rFonts w:cstheme="minorHAnsi"/>
          <w:sz w:val="24"/>
          <w:szCs w:val="24"/>
        </w:rPr>
        <w:t>that are accessible to those who attend the program are:</w:t>
      </w:r>
    </w:p>
    <w:p w14:paraId="3866CAD5" w14:textId="77777777" w:rsidR="0074714C" w:rsidRPr="00065964" w:rsidRDefault="0074714C" w:rsidP="0074714C">
      <w:pPr>
        <w:pStyle w:val="ListParagraph"/>
        <w:numPr>
          <w:ilvl w:val="0"/>
          <w:numId w:val="7"/>
        </w:numPr>
        <w:rPr>
          <w:rFonts w:asciiTheme="minorHAnsi" w:hAnsiTheme="minorHAnsi" w:cstheme="minorHAnsi"/>
          <w:sz w:val="24"/>
          <w:szCs w:val="24"/>
        </w:rPr>
      </w:pPr>
      <w:r w:rsidRPr="00065964">
        <w:rPr>
          <w:rFonts w:asciiTheme="minorHAnsi" w:hAnsiTheme="minorHAnsi" w:cstheme="minorHAnsi"/>
          <w:sz w:val="24"/>
          <w:szCs w:val="24"/>
        </w:rPr>
        <w:t>B-</w:t>
      </w:r>
      <w:r w:rsidR="003E6CED" w:rsidRPr="00065964">
        <w:rPr>
          <w:rFonts w:asciiTheme="minorHAnsi" w:hAnsiTheme="minorHAnsi" w:cstheme="minorHAnsi"/>
          <w:sz w:val="24"/>
          <w:szCs w:val="24"/>
        </w:rPr>
        <w:t xml:space="preserve">Accessible at </w:t>
      </w:r>
      <w:r w:rsidRPr="00065964">
        <w:rPr>
          <w:rFonts w:asciiTheme="minorHAnsi" w:hAnsiTheme="minorHAnsi" w:cstheme="minorHAnsi"/>
          <w:sz w:val="24"/>
          <w:szCs w:val="24"/>
        </w:rPr>
        <w:t>103</w:t>
      </w:r>
      <w:r w:rsidRPr="00065964">
        <w:rPr>
          <w:rFonts w:asciiTheme="minorHAnsi" w:hAnsiTheme="minorHAnsi" w:cstheme="minorHAnsi"/>
          <w:sz w:val="24"/>
          <w:szCs w:val="24"/>
          <w:vertAlign w:val="superscript"/>
        </w:rPr>
        <w:t>rd</w:t>
      </w:r>
      <w:r w:rsidRPr="00065964">
        <w:rPr>
          <w:rFonts w:asciiTheme="minorHAnsi" w:hAnsiTheme="minorHAnsi" w:cstheme="minorHAnsi"/>
          <w:sz w:val="24"/>
          <w:szCs w:val="24"/>
        </w:rPr>
        <w:t xml:space="preserve"> Street</w:t>
      </w:r>
      <w:r w:rsidR="003E6CED" w:rsidRPr="00065964">
        <w:rPr>
          <w:rFonts w:asciiTheme="minorHAnsi" w:hAnsiTheme="minorHAnsi" w:cstheme="minorHAnsi"/>
          <w:sz w:val="24"/>
          <w:szCs w:val="24"/>
        </w:rPr>
        <w:t>/Central Park West</w:t>
      </w:r>
    </w:p>
    <w:p w14:paraId="5A800D71" w14:textId="77777777" w:rsidR="0074714C" w:rsidRPr="00065964" w:rsidRDefault="0074714C" w:rsidP="0074714C">
      <w:pPr>
        <w:pStyle w:val="ListParagraph"/>
        <w:numPr>
          <w:ilvl w:val="0"/>
          <w:numId w:val="7"/>
        </w:numPr>
        <w:rPr>
          <w:rFonts w:asciiTheme="minorHAnsi" w:hAnsiTheme="minorHAnsi" w:cstheme="minorHAnsi"/>
          <w:sz w:val="24"/>
          <w:szCs w:val="24"/>
        </w:rPr>
      </w:pPr>
      <w:r w:rsidRPr="00065964">
        <w:rPr>
          <w:rFonts w:asciiTheme="minorHAnsi" w:hAnsiTheme="minorHAnsi" w:cstheme="minorHAnsi"/>
          <w:sz w:val="24"/>
          <w:szCs w:val="24"/>
        </w:rPr>
        <w:t>C-</w:t>
      </w:r>
      <w:r w:rsidR="003E6CED" w:rsidRPr="00065964">
        <w:rPr>
          <w:rFonts w:asciiTheme="minorHAnsi" w:hAnsiTheme="minorHAnsi" w:cstheme="minorHAnsi"/>
          <w:sz w:val="24"/>
          <w:szCs w:val="24"/>
        </w:rPr>
        <w:t xml:space="preserve">Accessible at </w:t>
      </w:r>
      <w:r w:rsidRPr="00065964">
        <w:rPr>
          <w:rFonts w:asciiTheme="minorHAnsi" w:hAnsiTheme="minorHAnsi" w:cstheme="minorHAnsi"/>
          <w:sz w:val="24"/>
          <w:szCs w:val="24"/>
        </w:rPr>
        <w:t>103</w:t>
      </w:r>
      <w:r w:rsidRPr="00065964">
        <w:rPr>
          <w:rFonts w:asciiTheme="minorHAnsi" w:hAnsiTheme="minorHAnsi" w:cstheme="minorHAnsi"/>
          <w:sz w:val="24"/>
          <w:szCs w:val="24"/>
          <w:vertAlign w:val="superscript"/>
        </w:rPr>
        <w:t>rd</w:t>
      </w:r>
      <w:r w:rsidRPr="00065964">
        <w:rPr>
          <w:rFonts w:asciiTheme="minorHAnsi" w:hAnsiTheme="minorHAnsi" w:cstheme="minorHAnsi"/>
          <w:sz w:val="24"/>
          <w:szCs w:val="24"/>
        </w:rPr>
        <w:t xml:space="preserve"> Street</w:t>
      </w:r>
      <w:r w:rsidR="003E6CED" w:rsidRPr="00065964">
        <w:rPr>
          <w:rFonts w:asciiTheme="minorHAnsi" w:hAnsiTheme="minorHAnsi" w:cstheme="minorHAnsi"/>
          <w:sz w:val="24"/>
          <w:szCs w:val="24"/>
        </w:rPr>
        <w:t xml:space="preserve">/Central Park West </w:t>
      </w:r>
    </w:p>
    <w:p w14:paraId="7D908D80" w14:textId="77777777" w:rsidR="00AA4C87" w:rsidRPr="00065964" w:rsidRDefault="0074714C" w:rsidP="00AA4C87">
      <w:pPr>
        <w:pStyle w:val="ListParagraph"/>
        <w:numPr>
          <w:ilvl w:val="0"/>
          <w:numId w:val="7"/>
        </w:numPr>
        <w:rPr>
          <w:rFonts w:asciiTheme="minorHAnsi" w:hAnsiTheme="minorHAnsi" w:cstheme="minorHAnsi"/>
          <w:sz w:val="24"/>
          <w:szCs w:val="24"/>
        </w:rPr>
      </w:pPr>
      <w:r w:rsidRPr="00065964">
        <w:rPr>
          <w:rFonts w:asciiTheme="minorHAnsi" w:hAnsiTheme="minorHAnsi" w:cstheme="minorHAnsi"/>
          <w:sz w:val="24"/>
          <w:szCs w:val="24"/>
        </w:rPr>
        <w:t>1-Ac</w:t>
      </w:r>
      <w:r w:rsidR="003E6CED" w:rsidRPr="00065964">
        <w:rPr>
          <w:rFonts w:asciiTheme="minorHAnsi" w:hAnsiTheme="minorHAnsi" w:cstheme="minorHAnsi"/>
          <w:sz w:val="24"/>
          <w:szCs w:val="24"/>
        </w:rPr>
        <w:t>c</w:t>
      </w:r>
      <w:r w:rsidRPr="00065964">
        <w:rPr>
          <w:rFonts w:asciiTheme="minorHAnsi" w:hAnsiTheme="minorHAnsi" w:cstheme="minorHAnsi"/>
          <w:sz w:val="24"/>
          <w:szCs w:val="24"/>
        </w:rPr>
        <w:t>essible at W 103</w:t>
      </w:r>
      <w:r w:rsidRPr="00065964">
        <w:rPr>
          <w:rFonts w:asciiTheme="minorHAnsi" w:hAnsiTheme="minorHAnsi" w:cstheme="minorHAnsi"/>
          <w:sz w:val="24"/>
          <w:szCs w:val="24"/>
          <w:vertAlign w:val="superscript"/>
        </w:rPr>
        <w:t>rd</w:t>
      </w:r>
      <w:r w:rsidRPr="00065964">
        <w:rPr>
          <w:rFonts w:asciiTheme="minorHAnsi" w:hAnsiTheme="minorHAnsi" w:cstheme="minorHAnsi"/>
          <w:sz w:val="24"/>
          <w:szCs w:val="24"/>
        </w:rPr>
        <w:t xml:space="preserve"> Street/Broadway</w:t>
      </w:r>
    </w:p>
    <w:p w14:paraId="2D916575" w14:textId="77777777" w:rsidR="00AA4C87" w:rsidRPr="00065964" w:rsidRDefault="00AA4C87" w:rsidP="00AA4C87">
      <w:pPr>
        <w:pStyle w:val="ListParagraph"/>
        <w:rPr>
          <w:rFonts w:asciiTheme="minorHAnsi" w:hAnsiTheme="minorHAnsi" w:cstheme="minorHAnsi"/>
          <w:sz w:val="24"/>
          <w:szCs w:val="24"/>
        </w:rPr>
      </w:pPr>
    </w:p>
    <w:p w14:paraId="3DEDFA05" w14:textId="77777777" w:rsidR="00AA4C87" w:rsidRPr="00065964" w:rsidRDefault="00AA4C87" w:rsidP="00AA4C87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  <w:r w:rsidRPr="00065964">
        <w:rPr>
          <w:rStyle w:val="Strong"/>
          <w:rFonts w:asciiTheme="minorHAnsi" w:hAnsiTheme="minorHAnsi" w:cstheme="minorHAnsi"/>
          <w:color w:val="000000"/>
        </w:rPr>
        <w:t>Access-A-Ride</w:t>
      </w:r>
    </w:p>
    <w:p w14:paraId="6D9D545A" w14:textId="77777777" w:rsidR="00B63428" w:rsidRPr="00065964" w:rsidRDefault="00AA4C87" w:rsidP="00AA4C87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  <w:r w:rsidRPr="00065964">
        <w:rPr>
          <w:rFonts w:asciiTheme="minorHAnsi" w:hAnsiTheme="minorHAnsi" w:cstheme="minorHAnsi"/>
          <w:color w:val="000000"/>
        </w:rPr>
        <w:t>Call </w:t>
      </w:r>
      <w:hyperlink r:id="rId7" w:tgtFrame="_blank" w:history="1">
        <w:r w:rsidRPr="00065964">
          <w:rPr>
            <w:rStyle w:val="Hyperlink"/>
            <w:rFonts w:asciiTheme="minorHAnsi" w:hAnsiTheme="minorHAnsi" w:cstheme="minorHAnsi"/>
            <w:color w:val="184E9E"/>
          </w:rPr>
          <w:t>877-337-2017</w:t>
        </w:r>
      </w:hyperlink>
      <w:r w:rsidRPr="00065964">
        <w:rPr>
          <w:rFonts w:asciiTheme="minorHAnsi" w:hAnsiTheme="minorHAnsi" w:cstheme="minorHAnsi"/>
          <w:color w:val="000000"/>
        </w:rPr>
        <w:t> (from NYC) or </w:t>
      </w:r>
      <w:hyperlink r:id="rId8" w:tgtFrame="_blank" w:history="1">
        <w:r w:rsidRPr="00065964">
          <w:rPr>
            <w:rStyle w:val="Hyperlink"/>
            <w:rFonts w:asciiTheme="minorHAnsi" w:hAnsiTheme="minorHAnsi" w:cstheme="minorHAnsi"/>
            <w:color w:val="184E9E"/>
          </w:rPr>
          <w:t>718-393-4999</w:t>
        </w:r>
      </w:hyperlink>
      <w:r w:rsidRPr="00065964">
        <w:rPr>
          <w:rFonts w:asciiTheme="minorHAnsi" w:hAnsiTheme="minorHAnsi" w:cstheme="minorHAnsi"/>
          <w:color w:val="000000"/>
        </w:rPr>
        <w:t> (from other area codes) for more information.</w:t>
      </w:r>
    </w:p>
    <w:p w14:paraId="47B9E5EC" w14:textId="77777777" w:rsidR="00AA4C87" w:rsidRPr="00065964" w:rsidRDefault="00AA4C87" w:rsidP="00AA4C87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</w:p>
    <w:p w14:paraId="41B677DC" w14:textId="77777777" w:rsidR="00AA4C87" w:rsidRPr="00065964" w:rsidRDefault="00AA4C87" w:rsidP="00AA4C87">
      <w:pPr>
        <w:pStyle w:val="NormalWeb"/>
        <w:shd w:val="clear" w:color="auto" w:fill="FFFFFF"/>
        <w:tabs>
          <w:tab w:val="left" w:pos="7050"/>
        </w:tabs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  <w:r w:rsidRPr="00065964">
        <w:rPr>
          <w:rFonts w:asciiTheme="minorHAnsi" w:hAnsiTheme="minorHAnsi" w:cstheme="minorHAnsi"/>
          <w:b/>
          <w:color w:val="000000"/>
        </w:rPr>
        <w:t>New Superior Taxi</w:t>
      </w:r>
      <w:r w:rsidRPr="00065964">
        <w:rPr>
          <w:rFonts w:asciiTheme="minorHAnsi" w:hAnsiTheme="minorHAnsi" w:cstheme="minorHAnsi"/>
          <w:color w:val="000000"/>
        </w:rPr>
        <w:t xml:space="preserve"> – Call 718-618-0093</w:t>
      </w:r>
      <w:r w:rsidRPr="00065964">
        <w:rPr>
          <w:rFonts w:asciiTheme="minorHAnsi" w:hAnsiTheme="minorHAnsi" w:cstheme="minorHAnsi"/>
          <w:color w:val="000000"/>
        </w:rPr>
        <w:tab/>
      </w:r>
    </w:p>
    <w:p w14:paraId="102106B2" w14:textId="77777777" w:rsidR="00AA4C87" w:rsidRPr="00065964" w:rsidRDefault="00AA4C87" w:rsidP="00AA4C87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</w:p>
    <w:p w14:paraId="5E0A90FC" w14:textId="77777777" w:rsidR="00B842E3" w:rsidRPr="00065964" w:rsidRDefault="00B842E3" w:rsidP="00B842E3">
      <w:pPr>
        <w:rPr>
          <w:sz w:val="24"/>
          <w:szCs w:val="24"/>
        </w:rPr>
      </w:pPr>
      <w:r w:rsidRPr="00065964">
        <w:rPr>
          <w:sz w:val="24"/>
          <w:szCs w:val="24"/>
        </w:rPr>
        <w:t xml:space="preserve">Those persons who attend the program and are not able to navigate via </w:t>
      </w:r>
      <w:r w:rsidR="00DD5349" w:rsidRPr="00065964">
        <w:rPr>
          <w:sz w:val="24"/>
          <w:szCs w:val="24"/>
        </w:rPr>
        <w:t xml:space="preserve">the </w:t>
      </w:r>
      <w:r w:rsidRPr="00065964">
        <w:rPr>
          <w:sz w:val="24"/>
          <w:szCs w:val="24"/>
        </w:rPr>
        <w:t>public transportation system are provided with either ambulette and/or car services.</w:t>
      </w:r>
    </w:p>
    <w:p w14:paraId="566907D6" w14:textId="77777777" w:rsidR="0074714C" w:rsidRPr="0026694B" w:rsidRDefault="0074714C" w:rsidP="0074714C">
      <w:pPr>
        <w:pStyle w:val="ListParagraph"/>
      </w:pPr>
    </w:p>
    <w:p w14:paraId="165E72FD" w14:textId="77777777" w:rsidR="0026694B" w:rsidRDefault="0026694B"/>
    <w:sectPr w:rsidR="0026694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E9D70" w14:textId="77777777" w:rsidR="000608C3" w:rsidRDefault="000608C3" w:rsidP="00840939">
      <w:pPr>
        <w:spacing w:after="0" w:line="240" w:lineRule="auto"/>
      </w:pPr>
      <w:r>
        <w:separator/>
      </w:r>
    </w:p>
  </w:endnote>
  <w:endnote w:type="continuationSeparator" w:id="0">
    <w:p w14:paraId="6AD77651" w14:textId="77777777" w:rsidR="000608C3" w:rsidRDefault="000608C3" w:rsidP="008409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1313B" w14:textId="77777777" w:rsidR="00255EFA" w:rsidRDefault="00255E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51326" w14:textId="77777777" w:rsidR="00255EFA" w:rsidRDefault="00255E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B8E18" w14:textId="77777777" w:rsidR="00255EFA" w:rsidRDefault="00255E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E0A02" w14:textId="77777777" w:rsidR="000608C3" w:rsidRDefault="000608C3" w:rsidP="00840939">
      <w:pPr>
        <w:spacing w:after="0" w:line="240" w:lineRule="auto"/>
      </w:pPr>
      <w:r>
        <w:separator/>
      </w:r>
    </w:p>
  </w:footnote>
  <w:footnote w:type="continuationSeparator" w:id="0">
    <w:p w14:paraId="2D29EAC7" w14:textId="77777777" w:rsidR="000608C3" w:rsidRDefault="000608C3" w:rsidP="008409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60B26" w14:textId="77777777" w:rsidR="00255EFA" w:rsidRDefault="00255E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CD14D" w14:textId="6B60B356" w:rsidR="00065964" w:rsidRDefault="00840939">
    <w:pPr>
      <w:pStyle w:val="Header"/>
      <w:rPr>
        <w:b/>
        <w:sz w:val="28"/>
        <w:szCs w:val="28"/>
      </w:rPr>
    </w:pPr>
    <w:r>
      <w:rPr>
        <w:noProof/>
      </w:rPr>
      <w:drawing>
        <wp:inline distT="0" distB="0" distL="0" distR="0" wp14:anchorId="27546A96" wp14:editId="6C89C5C5">
          <wp:extent cx="2197868" cy="1371600"/>
          <wp:effectExtent l="0" t="0" r="0" b="0"/>
          <wp:docPr id="1" name="Picture 1" descr="H:\Marketing\tnjh_AdultDayProgram_logo_tagrigh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:\Marketing\tnjh_AdultDayProgram_logo_tagrigh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7868" cy="137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65964">
      <w:rPr>
        <w:b/>
        <w:sz w:val="28"/>
        <w:szCs w:val="28"/>
      </w:rPr>
      <w:t xml:space="preserve">                     </w:t>
    </w:r>
    <w:r w:rsidR="00065964" w:rsidRPr="00065964">
      <w:rPr>
        <w:bCs/>
        <w:sz w:val="24"/>
        <w:szCs w:val="24"/>
      </w:rPr>
      <w:t>Exhibit</w:t>
    </w:r>
    <w:r w:rsidR="00255EFA">
      <w:rPr>
        <w:bCs/>
        <w:sz w:val="24"/>
        <w:szCs w:val="24"/>
      </w:rPr>
      <w:t xml:space="preserve"> </w:t>
    </w:r>
    <w:r w:rsidR="00751A01">
      <w:rPr>
        <w:bCs/>
        <w:sz w:val="24"/>
        <w:szCs w:val="24"/>
      </w:rPr>
      <w:t>8</w:t>
    </w:r>
  </w:p>
  <w:p w14:paraId="2CDAE08D" w14:textId="6468525F" w:rsidR="00840939" w:rsidRPr="00AF27E4" w:rsidRDefault="00065964">
    <w:pPr>
      <w:pStyle w:val="Header"/>
      <w:rPr>
        <w:sz w:val="28"/>
        <w:szCs w:val="28"/>
      </w:rPr>
    </w:pPr>
    <w:r>
      <w:rPr>
        <w:b/>
        <w:sz w:val="28"/>
        <w:szCs w:val="28"/>
      </w:rPr>
      <w:t xml:space="preserve">                                                         </w:t>
    </w:r>
    <w:r w:rsidR="00AF27E4" w:rsidRPr="00AF27E4">
      <w:rPr>
        <w:b/>
        <w:sz w:val="28"/>
        <w:szCs w:val="28"/>
      </w:rPr>
      <w:t>PUBLIC TRANSPORTATION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22A62" w14:textId="77777777" w:rsidR="00255EFA" w:rsidRDefault="00255E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E0C72"/>
    <w:multiLevelType w:val="hybridMultilevel"/>
    <w:tmpl w:val="46D24B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B4293F"/>
    <w:multiLevelType w:val="hybridMultilevel"/>
    <w:tmpl w:val="21FC0A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CE32AB"/>
    <w:multiLevelType w:val="hybridMultilevel"/>
    <w:tmpl w:val="EADCA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3D19B6"/>
    <w:multiLevelType w:val="hybridMultilevel"/>
    <w:tmpl w:val="382EB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100C62"/>
    <w:multiLevelType w:val="hybridMultilevel"/>
    <w:tmpl w:val="96CEE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2A0"/>
    <w:rsid w:val="000572A0"/>
    <w:rsid w:val="000608C3"/>
    <w:rsid w:val="00065964"/>
    <w:rsid w:val="00255EFA"/>
    <w:rsid w:val="0026694B"/>
    <w:rsid w:val="003E6CED"/>
    <w:rsid w:val="00577EDF"/>
    <w:rsid w:val="0074714C"/>
    <w:rsid w:val="00751A01"/>
    <w:rsid w:val="007B3D0B"/>
    <w:rsid w:val="00840939"/>
    <w:rsid w:val="00AA4C87"/>
    <w:rsid w:val="00AF27E4"/>
    <w:rsid w:val="00B06ECB"/>
    <w:rsid w:val="00B239FB"/>
    <w:rsid w:val="00B63428"/>
    <w:rsid w:val="00B842E3"/>
    <w:rsid w:val="00BF27DD"/>
    <w:rsid w:val="00CC4A7A"/>
    <w:rsid w:val="00DD5349"/>
    <w:rsid w:val="00E12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0EC2CDA"/>
  <w15:docId w15:val="{D6D2315F-1B56-49BC-9513-41D491D63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694B"/>
    <w:pPr>
      <w:spacing w:after="0" w:line="240" w:lineRule="auto"/>
      <w:ind w:left="720"/>
    </w:pPr>
    <w:rPr>
      <w:rFonts w:ascii="Calibri" w:hAnsi="Calibri" w:cs="Calibri"/>
    </w:rPr>
  </w:style>
  <w:style w:type="paragraph" w:styleId="Header">
    <w:name w:val="header"/>
    <w:basedOn w:val="Normal"/>
    <w:link w:val="HeaderChar"/>
    <w:uiPriority w:val="99"/>
    <w:unhideWhenUsed/>
    <w:rsid w:val="008409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0939"/>
  </w:style>
  <w:style w:type="paragraph" w:styleId="Footer">
    <w:name w:val="footer"/>
    <w:basedOn w:val="Normal"/>
    <w:link w:val="FooterChar"/>
    <w:uiPriority w:val="99"/>
    <w:unhideWhenUsed/>
    <w:rsid w:val="008409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0939"/>
  </w:style>
  <w:style w:type="paragraph" w:styleId="BalloonText">
    <w:name w:val="Balloon Text"/>
    <w:basedOn w:val="Normal"/>
    <w:link w:val="BalloonTextChar"/>
    <w:uiPriority w:val="99"/>
    <w:semiHidden/>
    <w:unhideWhenUsed/>
    <w:rsid w:val="008409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093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A4C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A4C87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AA4C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8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ccess.nyc.gov/programs/access-a-ride/718-393-4999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tel:877-337-2017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New Jewish Home</Company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Solomon, Ta Sharae</dc:creator>
  <cp:lastModifiedBy>Copperwheat, Maria (HEALTH)</cp:lastModifiedBy>
  <cp:revision>4</cp:revision>
  <cp:lastPrinted>2022-02-18T17:59:00Z</cp:lastPrinted>
  <dcterms:created xsi:type="dcterms:W3CDTF">2022-04-01T19:39:00Z</dcterms:created>
  <dcterms:modified xsi:type="dcterms:W3CDTF">2022-04-07T14:26:00Z</dcterms:modified>
</cp:coreProperties>
</file>